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w:drawing>
          <wp:anchor distT="0" distB="0" distL="114300" distR="114300" simplePos="0" relativeHeight="251665408" behindDoc="0" locked="0" layoutInCell="1" allowOverlap="1" wp14:anchorId="2BA06C5F" wp14:editId="446A3EB8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3332E" wp14:editId="41CF331E">
                <wp:simplePos x="0" y="0"/>
                <wp:positionH relativeFrom="column">
                  <wp:posOffset>-237392</wp:posOffset>
                </wp:positionH>
                <wp:positionV relativeFrom="paragraph">
                  <wp:posOffset>116108</wp:posOffset>
                </wp:positionV>
                <wp:extent cx="6594475" cy="1995854"/>
                <wp:effectExtent l="0" t="0" r="0" b="444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19958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6AE" w:rsidRPr="00AE0F3D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6466AE" w:rsidRPr="00AE0F3D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6466AE" w:rsidRPr="00AE0F3D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หน่วยงานคลินิกวัยรุ่น</w:t>
                            </w:r>
                          </w:p>
                          <w:p w:rsidR="006466AE" w:rsidRPr="00AE0F3D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7pt;margin-top:9.15pt;width:519.25pt;height:15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" filled="f" stroked="f">
                <v:textbox>
                  <w:txbxContent>
                    <w:p w:rsidR="006466AE" w:rsidRPr="00AE0F3D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6466AE" w:rsidRPr="00AE0F3D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6466AE" w:rsidRPr="00AE0F3D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หน่วยงานคลินิกวัยรุ่น</w:t>
                      </w:r>
                    </w:p>
                    <w:p w:rsidR="006466AE" w:rsidRPr="00AE0F3D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AB123B" wp14:editId="61E7557F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6466AE" w:rsidRPr="005C2112" w:rsidTr="006B4498">
        <w:tc>
          <w:tcPr>
            <w:tcW w:w="9747" w:type="dxa"/>
          </w:tcPr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Pr="005C2112">
              <w:rPr>
                <w:rFonts w:ascii="TH SarabunPSK" w:hAnsi="TH SarabunPSK" w:cs="TH SarabunPSK"/>
                <w:noProof/>
                <w:cs/>
              </w:rPr>
              <w:t xml:space="preserve">                     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วันที่ 1 ธันวาคม 2563</w:t>
            </w:r>
          </w:p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</w:t>
            </w:r>
            <w:r w:rsidR="003E46B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.ส.ปาริฉัตร  </w:t>
            </w:r>
            <w:proofErr w:type="spellStart"/>
            <w:r w:rsidR="003E46B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ปิน</w:t>
            </w:r>
            <w:proofErr w:type="spellEnd"/>
            <w:r w:rsidR="003E46B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ชัย</w:t>
            </w:r>
            <w:bookmarkStart w:id="0" w:name="_GoBack"/>
            <w:bookmarkEnd w:id="0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6466AE" w:rsidRPr="005C2112" w:rsidRDefault="006466AE" w:rsidP="00646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งานคลินิก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วัยรุ่น</w:t>
            </w:r>
          </w:p>
        </w:tc>
      </w:tr>
      <w:tr w:rsidR="006466AE" w:rsidRPr="005C2112" w:rsidTr="006B4498">
        <w:tc>
          <w:tcPr>
            <w:tcW w:w="9747" w:type="dxa"/>
          </w:tcPr>
          <w:p w:rsidR="006466AE" w:rsidRPr="005C2112" w:rsidRDefault="006466AE" w:rsidP="006B4498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 w:rsidRPr="005C211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2D6F9F8B" wp14:editId="2E486ABE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วันที่ 1 ธันวาคม 2563</w:t>
            </w:r>
          </w:p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ศูนย์คุณภาพ</w:t>
            </w:r>
          </w:p>
        </w:tc>
      </w:tr>
      <w:tr w:rsidR="006466AE" w:rsidRPr="005C2112" w:rsidTr="006B4498">
        <w:tc>
          <w:tcPr>
            <w:tcW w:w="9747" w:type="dxa"/>
          </w:tcPr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ผู้อนุมัติ                                                          วันที่ 1 ธันวาคม 2563</w:t>
            </w:r>
          </w:p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(นาง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บูรณเบญจเสถียร)</w:t>
            </w:r>
          </w:p>
          <w:p w:rsidR="006466AE" w:rsidRPr="005C2112" w:rsidRDefault="006466AE" w:rsidP="006B449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ผู้อำนวยการโรงพยาบาลแม่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33CD4C" wp14:editId="7D57A104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91070" wp14:editId="2D886770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F509DA" wp14:editId="2787EC0E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77923B" wp14:editId="1A319D4E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6466AE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466AE" w:rsidRPr="00772BB6" w:rsidRDefault="006466AE" w:rsidP="006466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6466AE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6466AE" w:rsidRPr="00772BB6" w:rsidRDefault="006466AE" w:rsidP="006466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66AE" w:rsidRPr="005C2112" w:rsidRDefault="006466AE" w:rsidP="006466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 (Context)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 xml:space="preserve">ก. หน้าที่ เป้าหมาย </w:t>
      </w:r>
    </w:p>
    <w:p w:rsidR="00466595" w:rsidRPr="00433693" w:rsidRDefault="00466595" w:rsidP="00466595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ab/>
      </w:r>
      <w:r w:rsidRPr="00433693">
        <w:rPr>
          <w:rFonts w:ascii="TH SarabunPSK" w:hAnsi="TH SarabunPSK" w:cs="TH SarabunPSK"/>
          <w:sz w:val="32"/>
          <w:szCs w:val="32"/>
          <w:cs/>
        </w:rPr>
        <w:t>ให้บริการเสริมสุขภาพประชาชนกลุ่มวัยรุ่น บริการให้คำปรึกษาด้านจิตสังคมแก่วัยรุ่นที่มีปัญหาด้านสุขภาพจิต ยาและสารเสพติด โรคติดต่อทางเพศสัมพันธ์ ปัญหาการตั้งครรภ์ไม่พร้อม การวางแผนครอบครัวในกลุ่มวัยรุ่น และปัญหาทั่วไป โดยการเชื่อมประสานงานกับงานเอดส์ คลินิกสุขภาพจิต และคลินิกฝากครรภ์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ข. ขอบเขตการให้บริการ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  <w:cs/>
          <w:lang w:val="th-TH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ab/>
      </w:r>
      <w:r w:rsidRPr="00433693">
        <w:rPr>
          <w:rFonts w:ascii="TH SarabunPSK" w:hAnsi="TH SarabunPSK" w:cs="TH SarabunPSK"/>
          <w:sz w:val="32"/>
          <w:szCs w:val="32"/>
          <w:cs/>
        </w:rPr>
        <w:t>ขอบเขตการ</w:t>
      </w:r>
      <w:r w:rsidRPr="00433693">
        <w:rPr>
          <w:rFonts w:ascii="TH SarabunPSK" w:hAnsi="TH SarabunPSK" w:cs="TH SarabunPSK"/>
          <w:sz w:val="32"/>
          <w:szCs w:val="32"/>
          <w:cs/>
          <w:lang w:val="th-TH"/>
        </w:rPr>
        <w:t>ให้บริการงานคลินิกวัยรุ่น ดังนี้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89"/>
        <w:gridCol w:w="2188"/>
        <w:gridCol w:w="5165"/>
      </w:tblGrid>
      <w:tr w:rsidR="00466595" w:rsidRPr="00433693" w:rsidTr="00E728AF">
        <w:tc>
          <w:tcPr>
            <w:tcW w:w="19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วัน</w:t>
            </w:r>
          </w:p>
        </w:tc>
        <w:tc>
          <w:tcPr>
            <w:tcW w:w="2268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เวลา</w:t>
            </w:r>
          </w:p>
        </w:tc>
        <w:tc>
          <w:tcPr>
            <w:tcW w:w="5387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รูปแบบการให้บริการ</w:t>
            </w:r>
          </w:p>
        </w:tc>
      </w:tr>
      <w:tr w:rsidR="00466595" w:rsidRPr="00433693" w:rsidTr="00E728AF">
        <w:tc>
          <w:tcPr>
            <w:tcW w:w="1951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จันทร์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-ศุกร์</w:t>
            </w:r>
          </w:p>
        </w:tc>
        <w:tc>
          <w:tcPr>
            <w:tcW w:w="2268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8.00-16.00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5387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ส่งเสริมสุขภาพ/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 Facebook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เพื่อนใจวัยรุ่นแม่</w:t>
            </w:r>
            <w:proofErr w:type="spellStart"/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OPD</w:t>
            </w:r>
          </w:p>
        </w:tc>
      </w:tr>
      <w:tr w:rsidR="00466595" w:rsidRPr="00433693" w:rsidTr="00E728AF">
        <w:tc>
          <w:tcPr>
            <w:tcW w:w="1951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พุธ</w:t>
            </w:r>
          </w:p>
        </w:tc>
        <w:tc>
          <w:tcPr>
            <w:tcW w:w="2268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8.00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16.00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5387" w:type="dxa"/>
          </w:tcPr>
          <w:p w:rsidR="00466595" w:rsidRPr="00B43B31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ให้บริการวางแผนครอบครัว</w:t>
            </w:r>
          </w:p>
        </w:tc>
      </w:tr>
    </w:tbl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ค. ผู้รับผลงานและความต้องการที่สำคัญ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ab/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ผู้รับบริการภายนอก </w:t>
      </w:r>
      <w:r w:rsidRPr="00433693">
        <w:rPr>
          <w:rFonts w:ascii="TH SarabunPSK" w:hAnsi="TH SarabunPSK" w:cs="TH SarabunPSK"/>
          <w:sz w:val="32"/>
          <w:szCs w:val="32"/>
          <w:cs/>
        </w:rPr>
        <w:t>(</w:t>
      </w:r>
      <w:r w:rsidRPr="00433693">
        <w:rPr>
          <w:rFonts w:ascii="TH SarabunPSK" w:hAnsi="TH SarabunPSK" w:cs="TH SarabunPSK"/>
          <w:sz w:val="32"/>
          <w:szCs w:val="32"/>
        </w:rPr>
        <w:t>External Customer</w:t>
      </w:r>
      <w:r w:rsidRPr="00433693">
        <w:rPr>
          <w:rFonts w:ascii="TH SarabunPSK" w:hAnsi="TH SarabunPSK" w:cs="TH SarabunPSK"/>
          <w:sz w:val="32"/>
          <w:szCs w:val="32"/>
          <w:cs/>
        </w:rPr>
        <w:t>) ต้องการ ข้อมูล</w:t>
      </w:r>
      <w:r w:rsidRPr="00433693">
        <w:rPr>
          <w:rFonts w:ascii="TH SarabunPSK" w:hAnsi="TH SarabunPSK" w:cs="TH SarabunPSK"/>
          <w:sz w:val="32"/>
          <w:szCs w:val="32"/>
          <w:cs/>
          <w:lang w:val="th-TH"/>
        </w:rPr>
        <w:t>ข่าวสารด้านสุขภาพวัยรุ่น และการปฏิบัติตัว  ที่ถูกต้อง  ชัดเจน  เข้าใจง่าย</w:t>
      </w:r>
      <w:r w:rsidRPr="00433693">
        <w:rPr>
          <w:rFonts w:ascii="TH SarabunPSK" w:hAnsi="TH SarabunPSK" w:cs="TH SarabunPSK"/>
          <w:sz w:val="32"/>
          <w:szCs w:val="32"/>
          <w:cs/>
        </w:rPr>
        <w:t>สุภาพ ให้เกียรติ ได้รับความสะดวก รวดเร็ว ถูกต้องและปลอดภัย ได้รับการปกป้องสิทธิ โดยผู้ให้บริการที่มีจรรยาบรรณและมาตรฐานวิชาชีพ</w:t>
      </w:r>
    </w:p>
    <w:p w:rsidR="00466595" w:rsidRPr="00433693" w:rsidRDefault="00466595" w:rsidP="00466595">
      <w:pPr>
        <w:spacing w:after="1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</w:rPr>
        <w:tab/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ผู้รับบริการภายใน </w:t>
      </w:r>
      <w:r w:rsidRPr="00433693">
        <w:rPr>
          <w:rFonts w:ascii="TH SarabunPSK" w:hAnsi="TH SarabunPSK" w:cs="TH SarabunPSK"/>
          <w:sz w:val="32"/>
          <w:szCs w:val="32"/>
        </w:rPr>
        <w:t>(Internal Customer)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 ต้องการทราบระบบบริกา</w:t>
      </w:r>
      <w:r w:rsidRPr="00433693">
        <w:rPr>
          <w:rFonts w:ascii="TH SarabunPSK" w:hAnsi="TH SarabunPSK" w:cs="TH SarabunPSK"/>
          <w:sz w:val="32"/>
          <w:szCs w:val="32"/>
          <w:cs/>
          <w:lang w:val="th-TH"/>
        </w:rPr>
        <w:t>รของคลินิกวัยรุ่นที่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ชัดเจน มีการประสานงานที่ถูกต้อง รวดเร็ว ทันเวลา มีมนุษย์สัมพันธ์ที่ดี และมีการสื่อสารที่ดีระหว่างหน่วยงานในการให้บริการแก่ผู้ป่วย </w:t>
      </w:r>
    </w:p>
    <w:p w:rsidR="008818BE" w:rsidRDefault="008818BE" w:rsidP="0046659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  <w:cs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ง. ประเด็น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คุณภาพที่สำคัญ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บริการได้มาตรฐาน  ผู้รับบริการเข้าถึงบริการที่ปลอดภัย  บุคลากรได้รับการพัฒนาศักยภาพอย่างต่อเนื่อง 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บริการได้มาตรฐาน</w:t>
      </w:r>
    </w:p>
    <w:p w:rsidR="00466595" w:rsidRPr="00433693" w:rsidRDefault="00466595" w:rsidP="00466595">
      <w:pPr>
        <w:spacing w:after="120"/>
        <w:ind w:left="720"/>
        <w:rPr>
          <w:rFonts w:ascii="TH SarabunPSK" w:hAnsi="TH SarabunPSK" w:cs="TH SarabunPSK"/>
          <w:sz w:val="32"/>
          <w:szCs w:val="32"/>
          <w:cs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- มีบุคลากรผู้ให้บริการที่มีความรู้ความสามารถในการให้บริการสุขภาพวัยรุ่นตามมาตรฐานวิชาชีพ และโรงพยาบาลได้รับการประเมินและรับรองโรงพยาบาลตามมาตรฐานบริการสุขภาพที่เป็นมิตรสำหรับวัยรุ่นและเยาวชน (</w:t>
      </w:r>
      <w:r w:rsidRPr="00433693">
        <w:rPr>
          <w:rFonts w:ascii="TH SarabunPSK" w:hAnsi="TH SarabunPSK" w:cs="TH SarabunPSK"/>
          <w:sz w:val="32"/>
          <w:szCs w:val="32"/>
        </w:rPr>
        <w:t xml:space="preserve">Youth Friendly Health Services : YFHS) </w:t>
      </w:r>
      <w:r w:rsidRPr="00433693">
        <w:rPr>
          <w:rFonts w:ascii="TH SarabunPSK" w:hAnsi="TH SarabunPSK" w:cs="TH SarabunPSK"/>
          <w:sz w:val="32"/>
          <w:szCs w:val="32"/>
          <w:cs/>
        </w:rPr>
        <w:t>ฉบับ</w:t>
      </w:r>
      <w:proofErr w:type="spellStart"/>
      <w:r w:rsidRPr="00433693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33693">
        <w:rPr>
          <w:rFonts w:ascii="TH SarabunPSK" w:hAnsi="TH SarabunPSK" w:cs="TH SarabunPSK"/>
          <w:sz w:val="32"/>
          <w:szCs w:val="32"/>
          <w:cs/>
        </w:rPr>
        <w:t>การ โดยกรมอนามัย อย่างต่อเนื่อง</w:t>
      </w:r>
    </w:p>
    <w:p w:rsidR="00466595" w:rsidRPr="008818BE" w:rsidRDefault="00466595" w:rsidP="008818BE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ผู้รับบริการเข้าถึงบริการที่ปลอดภัย</w:t>
      </w:r>
    </w:p>
    <w:p w:rsidR="00466595" w:rsidRPr="00433693" w:rsidRDefault="00466595" w:rsidP="00466595">
      <w:pPr>
        <w:spacing w:after="120"/>
        <w:ind w:left="7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</w:rPr>
        <w:t xml:space="preserve">- </w:t>
      </w:r>
      <w:r w:rsidRPr="00433693">
        <w:rPr>
          <w:rFonts w:ascii="TH SarabunPSK" w:hAnsi="TH SarabunPSK" w:cs="TH SarabunPSK"/>
          <w:sz w:val="32"/>
          <w:szCs w:val="32"/>
          <w:cs/>
        </w:rPr>
        <w:t>ผู้รับบริการได้รับการบริการที่สะดวก รวดเร็ว ปลอดภัย รักษาความลับ</w:t>
      </w:r>
    </w:p>
    <w:p w:rsidR="00466595" w:rsidRPr="00433693" w:rsidRDefault="00466595" w:rsidP="00466595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บุคลากรได้รับการพัฒนาศักยภาพอย่างต่อเนื่อง</w:t>
      </w:r>
    </w:p>
    <w:p w:rsidR="00466595" w:rsidRPr="00433693" w:rsidRDefault="00466595" w:rsidP="00466595">
      <w:pPr>
        <w:spacing w:after="120"/>
        <w:ind w:left="720"/>
        <w:rPr>
          <w:rFonts w:ascii="TH SarabunPSK" w:hAnsi="TH SarabunPSK" w:cs="TH SarabunPSK"/>
          <w:sz w:val="32"/>
          <w:szCs w:val="32"/>
          <w:cs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- บุคลากรผู้ให้บริการได้รับการสนับสนุนให้ไปอบรมเพิ่มทักษะความรู้ที่เกี่ยวข้องกับการส่งเสริมสุขภาพวัยรุ่นอย่างสม่ำเสมอ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 xml:space="preserve">จ.  ความท้าทายและความเสี่ยงที่สำคัญ  (จุดเน้นในการพัฒนา ) 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433693">
        <w:rPr>
          <w:rFonts w:ascii="TH SarabunPSK" w:hAnsi="TH SarabunPSK" w:cs="TH SarabunPSK"/>
          <w:sz w:val="32"/>
          <w:szCs w:val="32"/>
          <w:cs/>
        </w:rPr>
        <w:t>วัยรุ่นกลุ่มเสี่ยงยาและสารเสพติดเสี่ยงต่อการกลับไปเสพซ้ำ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sz w:val="32"/>
          <w:szCs w:val="32"/>
        </w:rPr>
        <w:t xml:space="preserve">2. </w:t>
      </w:r>
      <w:r w:rsidRPr="00433693">
        <w:rPr>
          <w:rFonts w:ascii="TH SarabunPSK" w:hAnsi="TH SarabunPSK" w:cs="TH SarabunPSK"/>
          <w:sz w:val="32"/>
          <w:szCs w:val="32"/>
          <w:cs/>
        </w:rPr>
        <w:t>วัยรุ่นที่ตั้งครรภ์ไม่พร้อม เข้าถึงบริการล่าช้าเนื่องจากขาดความรู้เรื่องช่องทางขอความช่วยเหลือ</w:t>
      </w:r>
    </w:p>
    <w:p w:rsidR="00466595" w:rsidRPr="00433693" w:rsidRDefault="00466595" w:rsidP="00466595">
      <w:pPr>
        <w:spacing w:after="1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33693">
        <w:rPr>
          <w:rFonts w:ascii="TH SarabunPSK" w:hAnsi="TH SarabunPSK" w:cs="TH SarabunPSK"/>
          <w:sz w:val="32"/>
          <w:szCs w:val="32"/>
        </w:rPr>
        <w:t xml:space="preserve">3. 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จำนวนวัยรุ่นตั้งครรภ์อายุต่ำกว่า </w:t>
      </w:r>
      <w:r w:rsidRPr="00433693">
        <w:rPr>
          <w:rFonts w:ascii="TH SarabunPSK" w:hAnsi="TH SarabunPSK" w:cs="TH SarabunPSK"/>
          <w:sz w:val="32"/>
          <w:szCs w:val="32"/>
        </w:rPr>
        <w:t xml:space="preserve">20 </w:t>
      </w:r>
      <w:r w:rsidRPr="00433693">
        <w:rPr>
          <w:rFonts w:ascii="TH SarabunPSK" w:hAnsi="TH SarabunPSK" w:cs="TH SarabunPSK"/>
          <w:sz w:val="32"/>
          <w:szCs w:val="32"/>
          <w:cs/>
        </w:rPr>
        <w:t>ปี ในพื้นที่ อ.แม่</w:t>
      </w:r>
      <w:proofErr w:type="spellStart"/>
      <w:r w:rsidRPr="00433693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433693">
        <w:rPr>
          <w:rFonts w:ascii="TH SarabunPSK" w:hAnsi="TH SarabunPSK" w:cs="TH SarabunPSK"/>
          <w:sz w:val="32"/>
          <w:szCs w:val="32"/>
          <w:cs/>
        </w:rPr>
        <w:t xml:space="preserve"> มีจำนวนเพิ่มมากขึ้น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ฉ. ปริมาณงานและทรัพยากร (คน เทคโนโลยี เครื่องมือ)</w:t>
      </w:r>
    </w:p>
    <w:p w:rsidR="00466595" w:rsidRPr="00CE6746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ด้านบุคลากร</w:t>
      </w:r>
    </w:p>
    <w:p w:rsidR="00466595" w:rsidRPr="00433693" w:rsidRDefault="00466595" w:rsidP="00466595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แพทย์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 (คลินิก)</w:t>
      </w:r>
      <w:r w:rsidRPr="00433693">
        <w:rPr>
          <w:rFonts w:ascii="TH SarabunPSK" w:hAnsi="TH SarabunPSK" w:cs="TH SarabunPSK"/>
          <w:sz w:val="32"/>
          <w:szCs w:val="32"/>
        </w:rPr>
        <w:tab/>
      </w: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sz w:val="32"/>
          <w:szCs w:val="32"/>
        </w:rPr>
        <w:t>1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433693">
        <w:rPr>
          <w:rFonts w:ascii="TH SarabunPSK" w:hAnsi="TH SarabunPSK" w:cs="TH SarabunPSK"/>
          <w:sz w:val="32"/>
          <w:szCs w:val="32"/>
        </w:rPr>
        <w:t xml:space="preserve"> </w:t>
      </w:r>
    </w:p>
    <w:p w:rsidR="00466595" w:rsidRPr="00433693" w:rsidRDefault="00466595" w:rsidP="00466595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พยาบาลวิชาชีพ</w:t>
      </w: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sz w:val="32"/>
          <w:szCs w:val="32"/>
        </w:rPr>
        <w:t>1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466595" w:rsidRDefault="00466595" w:rsidP="00466595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นักวิชาการสาธารณสุข</w:t>
      </w:r>
      <w:r w:rsidRPr="00433693">
        <w:rPr>
          <w:rFonts w:ascii="TH SarabunPSK" w:hAnsi="TH SarabunPSK" w:cs="TH SarabunPSK"/>
          <w:sz w:val="32"/>
          <w:szCs w:val="32"/>
        </w:rPr>
        <w:tab/>
        <w:t xml:space="preserve">1 </w:t>
      </w:r>
      <w:r w:rsidRPr="00433693">
        <w:rPr>
          <w:rFonts w:ascii="TH SarabunPSK" w:hAnsi="TH SarabunPSK" w:cs="TH SarabunPSK"/>
          <w:sz w:val="32"/>
          <w:szCs w:val="32"/>
          <w:cs/>
        </w:rPr>
        <w:t>คน</w:t>
      </w:r>
    </w:p>
    <w:p w:rsidR="00466595" w:rsidRPr="00CE6746" w:rsidRDefault="00466595" w:rsidP="00466595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นักจิตวิทยา (คลินิก)</w:t>
      </w:r>
      <w:r w:rsidRPr="00433693">
        <w:rPr>
          <w:rFonts w:ascii="TH SarabunPSK" w:hAnsi="TH SarabunPSK" w:cs="TH SarabunPSK"/>
          <w:sz w:val="32"/>
          <w:szCs w:val="32"/>
        </w:rPr>
        <w:tab/>
      </w:r>
      <w:r w:rsidRPr="00433693">
        <w:rPr>
          <w:rFonts w:ascii="TH SarabunPSK" w:hAnsi="TH SarabunPSK" w:cs="TH SarabunPSK"/>
          <w:sz w:val="32"/>
          <w:szCs w:val="32"/>
          <w:cs/>
        </w:rPr>
        <w:tab/>
      </w:r>
      <w:r w:rsidRPr="00433693">
        <w:rPr>
          <w:rFonts w:ascii="TH SarabunPSK" w:hAnsi="TH SarabunPSK" w:cs="TH SarabunPSK"/>
          <w:sz w:val="32"/>
          <w:szCs w:val="32"/>
        </w:rPr>
        <w:t>1</w:t>
      </w:r>
      <w:r w:rsidRPr="00433693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433693">
        <w:rPr>
          <w:rFonts w:ascii="TH SarabunPSK" w:hAnsi="TH SarabunPSK" w:cs="TH SarabunPSK"/>
          <w:sz w:val="32"/>
          <w:szCs w:val="32"/>
        </w:rPr>
        <w:t xml:space="preserve"> 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เครื่องมือและอุปกรณ์ที่สำคัญ</w:t>
      </w:r>
    </w:p>
    <w:p w:rsidR="00466595" w:rsidRPr="00433693" w:rsidRDefault="00466595" w:rsidP="00466595">
      <w:pPr>
        <w:pStyle w:val="ad"/>
        <w:numPr>
          <w:ilvl w:val="0"/>
          <w:numId w:val="2"/>
        </w:numPr>
        <w:spacing w:after="1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เครื่องมือคัดกรอง/ประเมินด้านสุขภาพจิต/ยาและสารเสพติด มีเพียงพอ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ปริมาณงานที่สำคัญ 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992"/>
        <w:gridCol w:w="993"/>
        <w:gridCol w:w="992"/>
        <w:gridCol w:w="992"/>
        <w:gridCol w:w="992"/>
        <w:gridCol w:w="993"/>
        <w:gridCol w:w="850"/>
      </w:tblGrid>
      <w:tr w:rsidR="00466595" w:rsidRPr="00433693" w:rsidTr="00E728AF">
        <w:trPr>
          <w:cantSplit/>
        </w:trPr>
        <w:tc>
          <w:tcPr>
            <w:tcW w:w="3085" w:type="dxa"/>
            <w:vMerge w:val="restart"/>
            <w:vAlign w:val="center"/>
          </w:tcPr>
          <w:p w:rsidR="00466595" w:rsidRPr="00433693" w:rsidRDefault="00466595" w:rsidP="00E728AF">
            <w:pPr>
              <w:pStyle w:val="3"/>
              <w:ind w:left="0"/>
              <w:jc w:val="center"/>
              <w:rPr>
                <w:rFonts w:ascii="TH SarabunPSK" w:hAnsi="TH SarabunPSK" w:cs="TH SarabunPSK"/>
              </w:rPr>
            </w:pPr>
            <w:r w:rsidRPr="00433693">
              <w:rPr>
                <w:rFonts w:ascii="TH SarabunPSK" w:hAnsi="TH SarabunPSK" w:cs="TH SarabunPSK"/>
                <w:cs/>
              </w:rPr>
              <w:t>ปริมาณงานที่สำคัญ</w:t>
            </w:r>
          </w:p>
        </w:tc>
        <w:tc>
          <w:tcPr>
            <w:tcW w:w="6804" w:type="dxa"/>
            <w:gridSpan w:val="7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จำนวนผู้รับบริการ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466595" w:rsidRPr="00433693" w:rsidTr="00E728AF">
        <w:trPr>
          <w:cantSplit/>
        </w:trPr>
        <w:tc>
          <w:tcPr>
            <w:tcW w:w="3085" w:type="dxa"/>
            <w:vMerge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</w:tr>
      <w:tr w:rsidR="00466595" w:rsidRPr="00433693" w:rsidTr="00E728AF">
        <w:trPr>
          <w:trHeight w:val="237"/>
        </w:trPr>
        <w:tc>
          <w:tcPr>
            <w:tcW w:w="3085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การให้คำปรึกษาในคลินิก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</w:tr>
      <w:tr w:rsidR="00466595" w:rsidRPr="00433693" w:rsidTr="00E728AF">
        <w:trPr>
          <w:trHeight w:val="751"/>
        </w:trPr>
        <w:tc>
          <w:tcPr>
            <w:tcW w:w="3085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. การให้คำปรึกษาผ่านช่องทางอื่นๆ (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>Hot Line / Facebook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466595" w:rsidRPr="00433693" w:rsidTr="00E728AF">
        <w:trPr>
          <w:trHeight w:val="322"/>
        </w:trPr>
        <w:tc>
          <w:tcPr>
            <w:tcW w:w="3085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ส่งต่อ กรณีตั้งครรภ์ไม่พร้อม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66595" w:rsidRPr="00433693" w:rsidTr="00E728AF">
        <w:trPr>
          <w:trHeight w:val="107"/>
        </w:trPr>
        <w:tc>
          <w:tcPr>
            <w:tcW w:w="3085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ส่งต่อ กรณีอื่นๆ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92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8818BE" w:rsidRDefault="008818BE" w:rsidP="0046659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กระบวนการสำคัญ (</w:t>
      </w:r>
      <w:r w:rsidRPr="00433693">
        <w:rPr>
          <w:rFonts w:ascii="TH SarabunPSK" w:hAnsi="TH SarabunPSK" w:cs="TH SarabunPSK"/>
          <w:b/>
          <w:bCs/>
          <w:sz w:val="32"/>
          <w:szCs w:val="32"/>
        </w:rPr>
        <w:t>Key Processes)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686"/>
        <w:gridCol w:w="3260"/>
      </w:tblGrid>
      <w:tr w:rsidR="00466595" w:rsidRPr="00433693" w:rsidTr="00E728AF">
        <w:trPr>
          <w:tblHeader/>
        </w:trPr>
        <w:tc>
          <w:tcPr>
            <w:tcW w:w="2943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กระบวนการสำคัญ (</w:t>
            </w: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Processes)</w:t>
            </w:r>
          </w:p>
        </w:tc>
        <w:tc>
          <w:tcPr>
            <w:tcW w:w="3686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Requirement)</w:t>
            </w:r>
          </w:p>
        </w:tc>
        <w:tc>
          <w:tcPr>
            <w:tcW w:w="3260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Indicator)</w:t>
            </w:r>
          </w:p>
        </w:tc>
      </w:tr>
    </w:tbl>
    <w:p w:rsidR="00EA147B" w:rsidRDefault="00EA147B" w:rsidP="00E728AF">
      <w:pPr>
        <w:rPr>
          <w:rFonts w:ascii="TH SarabunPSK" w:hAnsi="TH SarabunPSK" w:cs="TH SarabunPSK"/>
          <w:sz w:val="32"/>
          <w:szCs w:val="32"/>
          <w:cs/>
        </w:rPr>
        <w:sectPr w:rsidR="00EA147B" w:rsidSect="006466AE">
          <w:headerReference w:type="default" r:id="rId10"/>
          <w:type w:val="continuous"/>
          <w:pgSz w:w="11906" w:h="16838"/>
          <w:pgMar w:top="1440" w:right="1440" w:bottom="1440" w:left="1440" w:header="113" w:footer="907" w:gutter="0"/>
          <w:pgNumType w:start="0"/>
          <w:cols w:space="708"/>
          <w:titlePg/>
          <w:docGrid w:linePitch="360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686"/>
        <w:gridCol w:w="3260"/>
      </w:tblGrid>
      <w:tr w:rsidR="00466595" w:rsidRPr="00433693" w:rsidTr="00E728AF">
        <w:trPr>
          <w:trHeight w:val="7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การให้คำปรึกษา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ด้านสุขภาพกายและสุขภาพจิต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การคัดกรองเบื้องต้น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การให้คำปรึกษา การบำบัดทางจิตวิทยา การฟื้นฟูสภาพจิตใจ การปรับพฤติกรรม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ให้ข้อมูลที่ถูกต้องแก่ญาติและครอบครัว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ส่งต่อในรายที่จำเป็น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อุปกรณ์ เครื่องมือ เอกสารพร้อมให้บริการ ผู้ป่วยพร้อมรับบริการ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การตรวจวินิจฉัยโรค ถูกต้อง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การรักษาความลับและให้บริการในพื้นที่ที่เหมาะสม มีความเป็นส่วนตัว ลับหูแต่ไม่ลับตา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จำนวนข้อร้องเรียน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ระดับความพึงใจเท่ากับหรือมากกว่าร้อยละ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อุบัติการณ์ การวินิจฉัยโรคผิด</w:t>
            </w:r>
          </w:p>
        </w:tc>
      </w:tr>
      <w:tr w:rsidR="00466595" w:rsidRPr="00433693" w:rsidTr="00E728AF">
        <w:trPr>
          <w:trHeight w:val="24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การให้บริการทางการพยาบาล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การคัดกรองเบื้องต้น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การให้คำปรึกษา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ให้ข้อมูลที่ถูกต้องแก่ญาติและครอบครัว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ส่งต่อในรายที่จำเป็น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อุปกรณ์ เครื่องมือ เอกสารพร้อมให้บริการ ผู้ป่วยพร้อมรับบริการ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การตรวจวินิจฉัยโรค ถูกต้อง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การรักษาความลับและให้บริการในพื้นที่ที่เหมาะสม มีความเป็นส่วนตัว ลับหูแต่ไม่ลับตา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จำนวนข้อร้องเรียน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อุบัติการณ์ การวินิจฉัยโรคผิด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อุบัติการณ์ ให้ยาผิด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อุบัติการณ์ การเกิดอาการข้างเคียงของยา</w:t>
            </w:r>
          </w:p>
        </w:tc>
      </w:tr>
      <w:tr w:rsidR="00466595" w:rsidRPr="00433693" w:rsidTr="00E728AF">
        <w:trPr>
          <w:trHeight w:val="1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การติดตามต่อเนื่อง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ผู้ป่วยมาตามนัด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ผู้ป่วยที่ไม่มาตามนัดได้รับการติดตาม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ผู้ป่วยที่มีปัญหาซับซ้อนได้รับการติดตามเยี่ยมบ้าน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อัตราการมาผิดนัด</w:t>
            </w:r>
          </w:p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- อัตราการกลับเป็นซ้ำ</w:t>
            </w:r>
          </w:p>
        </w:tc>
      </w:tr>
    </w:tbl>
    <w:p w:rsidR="00EA147B" w:rsidRDefault="00EA147B" w:rsidP="0046659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EA147B" w:rsidSect="006466AE">
          <w:headerReference w:type="default" r:id="rId11"/>
          <w:type w:val="continuous"/>
          <w:pgSz w:w="11906" w:h="16838"/>
          <w:pgMar w:top="1440" w:right="1440" w:bottom="1440" w:left="1440" w:header="170" w:footer="708" w:gutter="0"/>
          <w:cols w:space="708"/>
          <w:docGrid w:linePitch="360"/>
        </w:sectPr>
      </w:pPr>
    </w:p>
    <w:p w:rsidR="00466595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ตัวชี้วัดผลการดำเนินงาน (</w:t>
      </w:r>
      <w:r w:rsidRPr="00433693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433693">
        <w:rPr>
          <w:rFonts w:ascii="TH SarabunPSK" w:hAnsi="TH SarabunPSK" w:cs="TH SarabunPSK"/>
          <w:sz w:val="32"/>
          <w:szCs w:val="32"/>
        </w:rPr>
        <w:t>)</w:t>
      </w:r>
      <w:r w:rsidRPr="00433693">
        <w:rPr>
          <w:rFonts w:ascii="TH SarabunPSK" w:hAnsi="TH SarabunPSK" w:cs="TH SarabunPSK"/>
          <w:sz w:val="32"/>
          <w:szCs w:val="32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275"/>
        <w:gridCol w:w="851"/>
        <w:gridCol w:w="851"/>
        <w:gridCol w:w="850"/>
        <w:gridCol w:w="851"/>
        <w:gridCol w:w="850"/>
        <w:gridCol w:w="851"/>
        <w:gridCol w:w="850"/>
      </w:tblGrid>
      <w:tr w:rsidR="00466595" w:rsidRPr="00433693" w:rsidTr="00E728AF">
        <w:trPr>
          <w:cantSplit/>
        </w:trPr>
        <w:tc>
          <w:tcPr>
            <w:tcW w:w="2660" w:type="dxa"/>
            <w:vMerge w:val="restart"/>
            <w:vAlign w:val="center"/>
          </w:tcPr>
          <w:p w:rsidR="00466595" w:rsidRPr="00433693" w:rsidRDefault="00466595" w:rsidP="00E728AF">
            <w:pPr>
              <w:pStyle w:val="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3693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66595" w:rsidRPr="00433693" w:rsidRDefault="00466595" w:rsidP="00E728AF">
            <w:pPr>
              <w:pStyle w:val="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3693">
              <w:rPr>
                <w:rFonts w:ascii="TH SarabunPSK" w:hAnsi="TH SarabunPSK" w:cs="TH SarabunPSK"/>
                <w:b/>
                <w:bCs/>
                <w:cs/>
              </w:rPr>
              <w:t>เป้า</w:t>
            </w:r>
          </w:p>
          <w:p w:rsidR="00466595" w:rsidRPr="00433693" w:rsidRDefault="00466595" w:rsidP="00E728AF">
            <w:pPr>
              <w:pStyle w:val="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3693">
              <w:rPr>
                <w:rFonts w:ascii="TH SarabunPSK" w:hAnsi="TH SarabunPSK" w:cs="TH SarabunPSK"/>
                <w:b/>
                <w:bCs/>
                <w:cs/>
              </w:rPr>
              <w:t>หมาย</w:t>
            </w:r>
          </w:p>
        </w:tc>
        <w:tc>
          <w:tcPr>
            <w:tcW w:w="5954" w:type="dxa"/>
            <w:gridSpan w:val="7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ผลงานตามปีงบประมาณ</w:t>
            </w:r>
          </w:p>
        </w:tc>
      </w:tr>
      <w:tr w:rsidR="00466595" w:rsidRPr="00433693" w:rsidTr="00E728AF">
        <w:trPr>
          <w:cantSplit/>
        </w:trPr>
        <w:tc>
          <w:tcPr>
            <w:tcW w:w="2660" w:type="dxa"/>
            <w:vMerge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2556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</w:tr>
      <w:tr w:rsidR="00466595" w:rsidRPr="00433693" w:rsidTr="00E728AF">
        <w:trPr>
          <w:trHeight w:val="720"/>
        </w:trPr>
        <w:tc>
          <w:tcPr>
            <w:tcW w:w="2660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ผ่านเกณฑ์การประเมินและรับรองโรงพยาบาลตามมาตรฐานบริการสุขภาพที่เป็นมิตรสำหรับวัยรุ่นและเยาวชน (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Youth Friendly Health Services : YFHS)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ฉบับ</w:t>
            </w:r>
            <w:proofErr w:type="spellStart"/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</w:tc>
        <w:tc>
          <w:tcPr>
            <w:tcW w:w="1275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</w:tr>
      <w:tr w:rsidR="00466595" w:rsidRPr="00433693" w:rsidTr="00E728AF">
        <w:trPr>
          <w:trHeight w:val="1165"/>
        </w:trPr>
        <w:tc>
          <w:tcPr>
            <w:tcW w:w="2660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อัตราการคลอดมีชีพในหญิงอายุ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ไม่เกิน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38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ต่อพันประชากร</w:t>
            </w:r>
          </w:p>
        </w:tc>
        <w:tc>
          <w:tcPr>
            <w:tcW w:w="1275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ต่อพันประชากร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59.65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63.74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61.19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60.33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52.34</w:t>
            </w:r>
          </w:p>
        </w:tc>
      </w:tr>
      <w:tr w:rsidR="00466595" w:rsidRPr="00433693" w:rsidTr="00E728AF">
        <w:trPr>
          <w:trHeight w:val="184"/>
        </w:trPr>
        <w:tc>
          <w:tcPr>
            <w:tcW w:w="2660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ร้อยละของการตั้งครรภ์ซ้ำในวัยรุ่นอายุ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1275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ไม่เกินร้อยละ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23.52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15.00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25.75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20.23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19.59</w:t>
            </w:r>
          </w:p>
        </w:tc>
      </w:tr>
      <w:tr w:rsidR="00466595" w:rsidRPr="00433693" w:rsidTr="00E728AF">
        <w:trPr>
          <w:trHeight w:val="245"/>
        </w:trPr>
        <w:tc>
          <w:tcPr>
            <w:tcW w:w="2660" w:type="dxa"/>
          </w:tcPr>
          <w:p w:rsidR="00466595" w:rsidRPr="00433693" w:rsidRDefault="00466595" w:rsidP="00E72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ร้อยละของหญิงอายุน้อยกว่า </w:t>
            </w:r>
            <w:r w:rsidRPr="00433693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433693">
              <w:rPr>
                <w:rFonts w:ascii="TH SarabunPSK" w:hAnsi="TH SarabunPSK" w:cs="TH SarabunPSK"/>
                <w:sz w:val="32"/>
                <w:szCs w:val="32"/>
                <w:cs/>
              </w:rPr>
              <w:t>ปี หลังคลอดหรือหลังแท้งได้รับการคุมกำเนิดด้วยวิธีกึ่งถาวร (ยาฝังคุมกำเนิด/ห่วงอนามัย)</w:t>
            </w:r>
          </w:p>
        </w:tc>
        <w:tc>
          <w:tcPr>
            <w:tcW w:w="1275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50.70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55.55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66.90</w:t>
            </w:r>
          </w:p>
        </w:tc>
        <w:tc>
          <w:tcPr>
            <w:tcW w:w="851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62.14</w:t>
            </w:r>
          </w:p>
        </w:tc>
        <w:tc>
          <w:tcPr>
            <w:tcW w:w="850" w:type="dxa"/>
          </w:tcPr>
          <w:p w:rsidR="00466595" w:rsidRPr="00433693" w:rsidRDefault="00466595" w:rsidP="00E728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3693">
              <w:rPr>
                <w:rFonts w:ascii="TH SarabunPSK" w:hAnsi="TH SarabunPSK" w:cs="TH SarabunPSK"/>
                <w:sz w:val="32"/>
                <w:szCs w:val="32"/>
              </w:rPr>
              <w:t>67.71</w:t>
            </w:r>
          </w:p>
        </w:tc>
      </w:tr>
    </w:tbl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กระบวนการหรือระบบงานเพื่อบรรลุเป้าหมายและมีคุณภาพ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ระบบที่ใช้อยู่ในปัจจุบัน (รวมทั้งการพัฒนาคุณภาพที่เสร็จสิ้นแล้ว) 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lastRenderedPageBreak/>
        <w:tab/>
        <w:t>- จัดบริการคลินิกวัยรุ่น พัฒนาระบบค้นหา คัดกรอง ส่งต่อ และเฝ้าระวังกลุ่มที่มีปัญหาสุขภาพจิตและปัญหาพฤติกรรม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  <w:t>- พัฒนาแนวทางการดูแลกลุ่มวัยรุ่นที่มีปัญหาซับซ้อนให้ได้รับการดูแลอย่างต่อเนื่อง อัตราการป่วยซ้ำหรือความรุนแรงของปัญหาลดลง</w:t>
      </w:r>
    </w:p>
    <w:p w:rsidR="00466595" w:rsidRPr="00433693" w:rsidRDefault="00466595" w:rsidP="00466595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433693">
        <w:rPr>
          <w:rFonts w:ascii="TH SarabunPSK" w:hAnsi="TH SarabunPSK" w:cs="TH SarabunPSK"/>
          <w:sz w:val="32"/>
          <w:szCs w:val="32"/>
        </w:rPr>
        <w:t xml:space="preserve">- </w:t>
      </w:r>
      <w:r w:rsidRPr="00433693">
        <w:rPr>
          <w:rFonts w:ascii="TH SarabunPSK" w:hAnsi="TH SarabunPSK" w:cs="TH SarabunPSK"/>
          <w:sz w:val="32"/>
          <w:szCs w:val="32"/>
          <w:cs/>
        </w:rPr>
        <w:t>พัฒนาศักยภาพบุคลากรใน รพ.สต.</w:t>
      </w:r>
      <w:proofErr w:type="gramEnd"/>
      <w:r w:rsidRPr="00433693">
        <w:rPr>
          <w:rFonts w:ascii="TH SarabunPSK" w:hAnsi="TH SarabunPSK" w:cs="TH SarabunPSK"/>
          <w:sz w:val="32"/>
          <w:szCs w:val="32"/>
          <w:cs/>
        </w:rPr>
        <w:t xml:space="preserve"> ผู้นำชุมชน และ </w:t>
      </w:r>
      <w:proofErr w:type="spellStart"/>
      <w:r w:rsidRPr="00433693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433693">
        <w:rPr>
          <w:rFonts w:ascii="TH SarabunPSK" w:hAnsi="TH SarabunPSK" w:cs="TH SarabunPSK"/>
          <w:sz w:val="32"/>
          <w:szCs w:val="32"/>
          <w:cs/>
        </w:rPr>
        <w:t>ม. ให้มีความรู้เรื่องการดูแลส่งเสริมสุขภาพวัยรุ่น สุขภาพจิต ยาและสารเสพติด โรคติดต่อทางเพศสัมพันธ์ ปัญหาการตั้งครรภ์ไม่พร้อม การวางแผนครอบครัวในกลุ่มวัยรุ่น และมีทักษะการให้คำปรึกษาเบื้องต้น</w:t>
      </w:r>
    </w:p>
    <w:p w:rsidR="00466595" w:rsidRPr="00433693" w:rsidRDefault="00466595" w:rsidP="00466595">
      <w:pPr>
        <w:ind w:firstLine="7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- พัฒนาศักยภาพครูจากโรงเรียนในพื้นที่ ให้มีความรู้เรื่องการดูแลส่งเสริมสุขภาพวัยรุ่น สุขภาพจิต ยาและสารเสพติด โรคติดต่อทางเพศสัมพันธ์ ปัญหาการตั้งครรภ์ไม่พร้อม การวางแผนครอบครัวในกลุ่มวัยรุ่น และมีทักษะการให้คำปรึกษาเบื้องต้น</w:t>
      </w:r>
    </w:p>
    <w:p w:rsidR="00466595" w:rsidRPr="00433693" w:rsidRDefault="00466595" w:rsidP="00466595">
      <w:pPr>
        <w:spacing w:after="1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  <w:t>- พัฒนาศักยภาพบุคลากรในกลุ่มงานบริการด้านปฐมภูมิและองค์รวม ให้สามารถให้บริการเบื้องต้นแก่ผู้มารับบริการได้กรณีเจ้าหน้าที่ประจำคลินิกวัยรุ่นติดภารกิจอื่น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การพัฒนาคุณภาพที่อยู่ระหว่างดำเนินการ</w:t>
      </w:r>
    </w:p>
    <w:p w:rsidR="00466595" w:rsidRPr="00433693" w:rsidRDefault="00466595" w:rsidP="00466595">
      <w:pPr>
        <w:spacing w:after="120"/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  <w:t>- พัฒนารูปแบบการคัดกรองปัญหาพฤติกรรมในเด็กนักเรียนกลุ่มวัยรุ่นและเยาวชนโดยครู เนื่องจากงานวัยรุ่นยังเป็นงานใหม่ ไม่มีครูที่รับผิดชอบโดยตรง ส่วนใหญ่จะเป็นครูอนามัยโรงเรียน ครูสุขศึกษา หรือครูเด็กพิเศษ จึงต้องมีการจัดอบรมเสริมความรู้และทักษะอย่างต่อเนื่อง</w:t>
      </w:r>
    </w:p>
    <w:p w:rsidR="00466595" w:rsidRPr="00433693" w:rsidRDefault="00466595" w:rsidP="00466595">
      <w:pPr>
        <w:rPr>
          <w:rFonts w:ascii="TH SarabunPSK" w:hAnsi="TH SarabunPSK" w:cs="TH SarabunPSK"/>
          <w:b/>
          <w:bCs/>
          <w:sz w:val="32"/>
          <w:szCs w:val="32"/>
        </w:rPr>
      </w:pPr>
      <w:r w:rsidRPr="00433693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433693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แผนพัฒนาต่อเนื่อง</w:t>
      </w:r>
    </w:p>
    <w:p w:rsidR="00466595" w:rsidRPr="00433693" w:rsidRDefault="00466595" w:rsidP="00466595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>- เพิ่มความหลากหลายของบริการวางแผนครอบครัวในวัยรุ่น โดยจัดหาวัสดุ/ครุภัณฑ์การแพทย์ที่จำเป็นต่อการให้บริการ เช่น ยาคุมกำเนิดฉุกเฉิน ชุดทดสอบการตั้งครรภ์/แผ่นตรวจครรภ์ เป็นต้น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  <w:t xml:space="preserve">- พัฒนาศักยภาพครูในโรงเรียน/ครูในระบบ </w:t>
      </w:r>
      <w:proofErr w:type="spellStart"/>
      <w:r w:rsidRPr="00433693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433693">
        <w:rPr>
          <w:rFonts w:ascii="TH SarabunPSK" w:hAnsi="TH SarabunPSK" w:cs="TH SarabunPSK"/>
          <w:sz w:val="32"/>
          <w:szCs w:val="32"/>
          <w:cs/>
        </w:rPr>
        <w:t>. ในการคัดกรองปัญหาการเรียนและปัญหาพฤติกรรมในเด็กนักเรียนกลุ่มวัยรุ่นและเยาวชน โดยใช้เครื่องมือที่เหมาะสมและมีประสิทธิภาพ ใช้งานง่าย ให้ครอบคลุมทุกสถานศึกษาในพื้นที่</w:t>
      </w:r>
    </w:p>
    <w:p w:rsidR="00466595" w:rsidRPr="00433693" w:rsidRDefault="00466595" w:rsidP="00466595">
      <w:pPr>
        <w:rPr>
          <w:rFonts w:ascii="TH SarabunPSK" w:hAnsi="TH SarabunPSK" w:cs="TH SarabunPSK"/>
          <w:sz w:val="32"/>
          <w:szCs w:val="32"/>
        </w:rPr>
      </w:pPr>
      <w:r w:rsidRPr="00433693">
        <w:rPr>
          <w:rFonts w:ascii="TH SarabunPSK" w:hAnsi="TH SarabunPSK" w:cs="TH SarabunPSK"/>
          <w:sz w:val="32"/>
          <w:szCs w:val="32"/>
          <w:cs/>
        </w:rPr>
        <w:tab/>
        <w:t>- พัฒนาศักยภาพบุคลากรสาธารณสุขในระดับปฐมภูมิ (รพ.สต.) ให้มีทักษะในการให้คำปรึกษา และการปรับพฤติกรรมที่ถูกต้องตามหลักวิชาการและสามารถนำไปใช้ได้จริงกับกลุ่มเสี่ยงหรือกลุ่มเริ่มป่วยได้</w:t>
      </w:r>
    </w:p>
    <w:p w:rsidR="00091722" w:rsidRPr="00466595" w:rsidRDefault="00091722" w:rsidP="00466595"/>
    <w:sectPr w:rsidR="00091722" w:rsidRPr="00466595" w:rsidSect="006466AE">
      <w:headerReference w:type="default" r:id="rId12"/>
      <w:type w:val="continuous"/>
      <w:pgSz w:w="11906" w:h="16838"/>
      <w:pgMar w:top="1440" w:right="1440" w:bottom="1440" w:left="1440" w:header="17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778" w:rsidRDefault="00854778" w:rsidP="00290FA0">
      <w:r>
        <w:separator/>
      </w:r>
    </w:p>
  </w:endnote>
  <w:endnote w:type="continuationSeparator" w:id="0">
    <w:p w:rsidR="00854778" w:rsidRDefault="00854778" w:rsidP="0029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778" w:rsidRDefault="00854778" w:rsidP="00290FA0">
      <w:r>
        <w:separator/>
      </w:r>
    </w:p>
  </w:footnote>
  <w:footnote w:type="continuationSeparator" w:id="0">
    <w:p w:rsidR="00854778" w:rsidRDefault="00854778" w:rsidP="0029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EA147B" w:rsidRPr="00A87554" w:rsidTr="00852849">
      <w:tc>
        <w:tcPr>
          <w:tcW w:w="2093" w:type="dxa"/>
          <w:vMerge w:val="restart"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109F5700" wp14:editId="4BD94E2D">
                <wp:extent cx="1137037" cy="866692"/>
                <wp:effectExtent l="0" t="0" r="0" b="0"/>
                <wp:docPr id="2" name="รูปภาพ 2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EA147B" w:rsidRPr="00A87554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035D9F" w:rsidRPr="0046659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คลินิกวัยรุ่น</w:t>
          </w:r>
        </w:p>
      </w:tc>
      <w:tc>
        <w:tcPr>
          <w:tcW w:w="4111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 w:rsidR="00035D9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4</w:t>
          </w:r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035D9F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035D9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EA147B">
            <w:rPr>
              <w:rFonts w:ascii="TH SarabunPSK" w:hAnsi="TH SarabunPSK" w:cs="TH SarabunPSK"/>
              <w:b/>
              <w:bCs/>
              <w:sz w:val="32"/>
              <w:szCs w:val="32"/>
            </w:rPr>
            <w:t>SP-HPR-003</w:t>
          </w:r>
        </w:p>
      </w:tc>
      <w:tc>
        <w:tcPr>
          <w:tcW w:w="4111" w:type="dxa"/>
        </w:tcPr>
        <w:p w:rsidR="00EA147B" w:rsidRPr="00A87554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EA147B" w:rsidRDefault="00EA147B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EA147B" w:rsidRPr="00A87554" w:rsidTr="00852849">
      <w:tc>
        <w:tcPr>
          <w:tcW w:w="2093" w:type="dxa"/>
          <w:vMerge w:val="restart"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B4AA936" wp14:editId="3A4A3E41">
                <wp:extent cx="1137037" cy="866692"/>
                <wp:effectExtent l="0" t="0" r="0" b="0"/>
                <wp:docPr id="3" name="รูปภาพ 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EA147B" w:rsidRPr="00A87554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035D9F" w:rsidRPr="0046659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คลินิกวัยรุ่น</w:t>
          </w:r>
        </w:p>
      </w:tc>
      <w:tc>
        <w:tcPr>
          <w:tcW w:w="4111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 w:rsidR="00035D9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4</w:t>
          </w:r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035D9F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Service profile</w:t>
          </w:r>
        </w:p>
      </w:tc>
      <w:tc>
        <w:tcPr>
          <w:tcW w:w="4111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035D9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EA147B">
            <w:rPr>
              <w:rFonts w:ascii="TH SarabunPSK" w:hAnsi="TH SarabunPSK" w:cs="TH SarabunPSK"/>
              <w:b/>
              <w:bCs/>
              <w:sz w:val="32"/>
              <w:szCs w:val="32"/>
            </w:rPr>
            <w:t>SP-HPR-003</w:t>
          </w:r>
        </w:p>
      </w:tc>
      <w:tc>
        <w:tcPr>
          <w:tcW w:w="4111" w:type="dxa"/>
        </w:tcPr>
        <w:p w:rsidR="00EA147B" w:rsidRPr="00A87554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EA147B" w:rsidRDefault="00EA147B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EA147B" w:rsidRPr="00A87554" w:rsidTr="00852849">
      <w:tc>
        <w:tcPr>
          <w:tcW w:w="2093" w:type="dxa"/>
          <w:vMerge w:val="restart"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9EC1993" wp14:editId="619DEB26">
                <wp:extent cx="1137037" cy="866692"/>
                <wp:effectExtent l="0" t="0" r="0" b="0"/>
                <wp:docPr id="4" name="รูปภาพ 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EA147B" w:rsidRPr="00A87554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035D9F" w:rsidRPr="0046659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คลินิกวัยรุ่น</w:t>
          </w:r>
        </w:p>
      </w:tc>
      <w:tc>
        <w:tcPr>
          <w:tcW w:w="4111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 w:rsidR="00035D9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4</w:t>
          </w:r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035D9F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EA147B" w:rsidRPr="00A87554" w:rsidRDefault="00EA147B" w:rsidP="00035D9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035D9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EA147B" w:rsidRPr="00A87554" w:rsidTr="00852849">
      <w:tc>
        <w:tcPr>
          <w:tcW w:w="2093" w:type="dxa"/>
          <w:vMerge/>
          <w:vAlign w:val="center"/>
        </w:tcPr>
        <w:p w:rsidR="00EA147B" w:rsidRPr="00FC47D9" w:rsidRDefault="00EA147B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EA147B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EA147B">
            <w:rPr>
              <w:rFonts w:ascii="TH SarabunPSK" w:hAnsi="TH SarabunPSK" w:cs="TH SarabunPSK"/>
              <w:b/>
              <w:bCs/>
              <w:sz w:val="32"/>
              <w:szCs w:val="32"/>
            </w:rPr>
            <w:t>SP-HPR-003</w:t>
          </w:r>
        </w:p>
      </w:tc>
      <w:tc>
        <w:tcPr>
          <w:tcW w:w="4111" w:type="dxa"/>
        </w:tcPr>
        <w:p w:rsidR="00EA147B" w:rsidRPr="00A87554" w:rsidRDefault="00EA147B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EA147B" w:rsidRDefault="00EA147B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  <w:p w:rsidR="006466AE" w:rsidRDefault="006466AE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493D10"/>
    <w:multiLevelType w:val="hybridMultilevel"/>
    <w:tmpl w:val="D200EB50"/>
    <w:lvl w:ilvl="0" w:tplc="A6D6000A">
      <w:start w:val="6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35D9F"/>
    <w:rsid w:val="00091722"/>
    <w:rsid w:val="00290FA0"/>
    <w:rsid w:val="002D4E97"/>
    <w:rsid w:val="003E46BE"/>
    <w:rsid w:val="00453823"/>
    <w:rsid w:val="00466595"/>
    <w:rsid w:val="00562A06"/>
    <w:rsid w:val="005711B2"/>
    <w:rsid w:val="005A2C28"/>
    <w:rsid w:val="006466AE"/>
    <w:rsid w:val="00824331"/>
    <w:rsid w:val="00854778"/>
    <w:rsid w:val="00875455"/>
    <w:rsid w:val="008818BE"/>
    <w:rsid w:val="00887A3A"/>
    <w:rsid w:val="009C5AA6"/>
    <w:rsid w:val="00D032A6"/>
    <w:rsid w:val="00E17EAE"/>
    <w:rsid w:val="00E678F9"/>
    <w:rsid w:val="00EA147B"/>
    <w:rsid w:val="00F31514"/>
    <w:rsid w:val="00F9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95"/>
    <w:pPr>
      <w:spacing w:after="0" w:line="240" w:lineRule="auto"/>
    </w:pPr>
    <w:rPr>
      <w:rFonts w:ascii="Times New Roman" w:eastAsia="Times New Roman" w:hAnsi="Times New Roman" w:cs="AngsanaUPC"/>
      <w:sz w:val="24"/>
    </w:rPr>
  </w:style>
  <w:style w:type="paragraph" w:styleId="3">
    <w:name w:val="heading 3"/>
    <w:basedOn w:val="a"/>
    <w:next w:val="a"/>
    <w:link w:val="30"/>
    <w:qFormat/>
    <w:rsid w:val="00466595"/>
    <w:pPr>
      <w:keepNext/>
      <w:ind w:left="540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rPr>
      <w:rFonts w:ascii="Browallia New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466595"/>
    <w:rPr>
      <w:rFonts w:ascii="Times New Roman" w:eastAsia="Times New Roman" w:hAnsi="Times New Roman" w:cs="AngsanaUPC"/>
      <w:sz w:val="32"/>
      <w:szCs w:val="32"/>
    </w:rPr>
  </w:style>
  <w:style w:type="paragraph" w:styleId="ad">
    <w:name w:val="List Paragraph"/>
    <w:basedOn w:val="a"/>
    <w:uiPriority w:val="34"/>
    <w:qFormat/>
    <w:rsid w:val="00466595"/>
    <w:pPr>
      <w:ind w:left="720"/>
      <w:contextualSpacing/>
    </w:pPr>
    <w:rPr>
      <w:rFonts w:cs="Angsana New"/>
    </w:rPr>
  </w:style>
  <w:style w:type="paragraph" w:styleId="ae">
    <w:name w:val="Title"/>
    <w:basedOn w:val="a"/>
    <w:next w:val="a"/>
    <w:link w:val="af"/>
    <w:uiPriority w:val="10"/>
    <w:qFormat/>
    <w:rsid w:val="006466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6466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95"/>
    <w:pPr>
      <w:spacing w:after="0" w:line="240" w:lineRule="auto"/>
    </w:pPr>
    <w:rPr>
      <w:rFonts w:ascii="Times New Roman" w:eastAsia="Times New Roman" w:hAnsi="Times New Roman" w:cs="AngsanaUPC"/>
      <w:sz w:val="24"/>
    </w:rPr>
  </w:style>
  <w:style w:type="paragraph" w:styleId="3">
    <w:name w:val="heading 3"/>
    <w:basedOn w:val="a"/>
    <w:next w:val="a"/>
    <w:link w:val="30"/>
    <w:qFormat/>
    <w:rsid w:val="00466595"/>
    <w:pPr>
      <w:keepNext/>
      <w:ind w:left="540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rPr>
      <w:rFonts w:ascii="Browallia New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466595"/>
    <w:rPr>
      <w:rFonts w:ascii="Times New Roman" w:eastAsia="Times New Roman" w:hAnsi="Times New Roman" w:cs="AngsanaUPC"/>
      <w:sz w:val="32"/>
      <w:szCs w:val="32"/>
    </w:rPr>
  </w:style>
  <w:style w:type="paragraph" w:styleId="ad">
    <w:name w:val="List Paragraph"/>
    <w:basedOn w:val="a"/>
    <w:uiPriority w:val="34"/>
    <w:qFormat/>
    <w:rsid w:val="00466595"/>
    <w:pPr>
      <w:ind w:left="720"/>
      <w:contextualSpacing/>
    </w:pPr>
    <w:rPr>
      <w:rFonts w:cs="Angsana New"/>
    </w:rPr>
  </w:style>
  <w:style w:type="paragraph" w:styleId="ae">
    <w:name w:val="Title"/>
    <w:basedOn w:val="a"/>
    <w:next w:val="a"/>
    <w:link w:val="af"/>
    <w:uiPriority w:val="10"/>
    <w:qFormat/>
    <w:rsid w:val="006466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6466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2020-09-25T06:06:00Z</cp:lastPrinted>
  <dcterms:created xsi:type="dcterms:W3CDTF">2020-11-16T06:46:00Z</dcterms:created>
  <dcterms:modified xsi:type="dcterms:W3CDTF">2021-01-13T01:48:00Z</dcterms:modified>
</cp:coreProperties>
</file>